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F23" w:rsidRPr="00D62BE4" w:rsidRDefault="00101F23" w:rsidP="00D62BE4">
      <w:pPr>
        <w:ind w:left="-851"/>
        <w:jc w:val="center"/>
        <w:rPr>
          <w:b/>
          <w:sz w:val="24"/>
          <w:szCs w:val="24"/>
        </w:rPr>
      </w:pPr>
      <w:bookmarkStart w:id="0" w:name="_GoBack"/>
      <w:bookmarkEnd w:id="0"/>
      <w:r w:rsidRPr="00D62BE4">
        <w:rPr>
          <w:b/>
          <w:sz w:val="24"/>
          <w:szCs w:val="24"/>
        </w:rPr>
        <w:t>Перечень кабинетов, лабораторий, мастерских и других помещений</w:t>
      </w:r>
    </w:p>
    <w:p w:rsidR="00101F23" w:rsidRPr="00D62BE4" w:rsidRDefault="00101F23" w:rsidP="00101F23">
      <w:pPr>
        <w:ind w:left="-851"/>
        <w:jc w:val="both"/>
        <w:rPr>
          <w:b/>
          <w:sz w:val="24"/>
          <w:szCs w:val="24"/>
        </w:rPr>
      </w:pPr>
      <w:r w:rsidRPr="00D62BE4">
        <w:rPr>
          <w:b/>
          <w:sz w:val="24"/>
          <w:szCs w:val="24"/>
        </w:rPr>
        <w:t xml:space="preserve">  </w:t>
      </w: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9356"/>
        <w:gridCol w:w="703"/>
      </w:tblGrid>
      <w:tr w:rsidR="00834756" w:rsidRPr="00D62BE4" w:rsidTr="00834756">
        <w:tc>
          <w:tcPr>
            <w:tcW w:w="9356" w:type="dxa"/>
          </w:tcPr>
          <w:p w:rsidR="00834756" w:rsidRPr="00D62BE4" w:rsidRDefault="00834756" w:rsidP="00834756">
            <w:pPr>
              <w:jc w:val="center"/>
              <w:rPr>
                <w:b/>
                <w:sz w:val="24"/>
                <w:szCs w:val="24"/>
              </w:rPr>
            </w:pPr>
            <w:r w:rsidRPr="00D62BE4">
              <w:rPr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rPr>
                <w:b/>
                <w:sz w:val="24"/>
                <w:szCs w:val="24"/>
              </w:rPr>
            </w:pPr>
            <w:r w:rsidRPr="00D62BE4">
              <w:rPr>
                <w:b/>
                <w:sz w:val="24"/>
                <w:szCs w:val="24"/>
              </w:rPr>
              <w:t>№</w:t>
            </w: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rPr>
                <w:b/>
                <w:sz w:val="24"/>
                <w:szCs w:val="24"/>
              </w:rPr>
            </w:pPr>
            <w:r w:rsidRPr="00D62BE4">
              <w:rPr>
                <w:b/>
                <w:sz w:val="24"/>
                <w:szCs w:val="24"/>
              </w:rPr>
              <w:t>Кабинеты: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rPr>
                <w:b/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62BE4">
              <w:rPr>
                <w:sz w:val="24"/>
                <w:szCs w:val="24"/>
              </w:rPr>
              <w:t>Социально-экономических дисциплин;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pStyle w:val="a7"/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62BE4">
              <w:rPr>
                <w:sz w:val="24"/>
                <w:szCs w:val="24"/>
              </w:rPr>
              <w:t>Иностранного языка (лингафонный);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pStyle w:val="a7"/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62BE4">
              <w:rPr>
                <w:sz w:val="24"/>
                <w:szCs w:val="24"/>
              </w:rPr>
              <w:t>Математических дисциплин;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pStyle w:val="a7"/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62BE4">
              <w:rPr>
                <w:sz w:val="24"/>
                <w:szCs w:val="24"/>
              </w:rPr>
              <w:t>Естественнонаучных дисциплин;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pStyle w:val="a7"/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62BE4">
              <w:rPr>
                <w:sz w:val="24"/>
                <w:szCs w:val="24"/>
              </w:rPr>
              <w:t>Информатики;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pStyle w:val="a7"/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62BE4">
              <w:rPr>
                <w:sz w:val="24"/>
                <w:szCs w:val="24"/>
              </w:rPr>
              <w:t>Безопасности жизнедеятельности;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pStyle w:val="a7"/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62BE4">
              <w:rPr>
                <w:sz w:val="24"/>
                <w:szCs w:val="24"/>
              </w:rPr>
              <w:t>Метрологии и стандартизации.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pStyle w:val="a7"/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rPr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834756" w:rsidRPr="00D62BE4" w:rsidRDefault="00834756" w:rsidP="00D16ACD">
            <w:pPr>
              <w:rPr>
                <w:b/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rPr>
                <w:sz w:val="24"/>
                <w:szCs w:val="24"/>
              </w:rPr>
            </w:pPr>
            <w:r w:rsidRPr="00D62BE4">
              <w:rPr>
                <w:b/>
                <w:sz w:val="24"/>
                <w:szCs w:val="24"/>
              </w:rPr>
              <w:t>Лаборатории: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2BE4">
              <w:rPr>
                <w:sz w:val="24"/>
                <w:szCs w:val="24"/>
              </w:rPr>
              <w:t>Вычислительной техники, архитектуры персонального компьютера и периферийных устройств;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pStyle w:val="a7"/>
              <w:ind w:left="360"/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2BE4">
              <w:rPr>
                <w:sz w:val="24"/>
                <w:szCs w:val="24"/>
              </w:rPr>
              <w:t>Программного обеспечения и сопровождения компьютерных систем;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pStyle w:val="a7"/>
              <w:ind w:left="360"/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2BE4">
              <w:rPr>
                <w:sz w:val="24"/>
                <w:szCs w:val="24"/>
              </w:rPr>
              <w:t>Программирования и баз данных;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pStyle w:val="a7"/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2BE4">
              <w:rPr>
                <w:sz w:val="24"/>
                <w:szCs w:val="24"/>
              </w:rPr>
              <w:t>Организации и принципов построения информационных систем;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pStyle w:val="a7"/>
              <w:ind w:left="360"/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2BE4">
              <w:rPr>
                <w:sz w:val="24"/>
                <w:szCs w:val="24"/>
              </w:rPr>
              <w:t>Информационных ресурсов;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pStyle w:val="a7"/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2BE4">
              <w:rPr>
                <w:sz w:val="24"/>
                <w:szCs w:val="24"/>
              </w:rPr>
              <w:t>Разработки веб-приложений.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pStyle w:val="a7"/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rPr>
                <w:i/>
                <w:sz w:val="24"/>
                <w:szCs w:val="24"/>
                <w:highlight w:val="yellow"/>
              </w:rPr>
            </w:pPr>
          </w:p>
        </w:tc>
        <w:tc>
          <w:tcPr>
            <w:tcW w:w="703" w:type="dxa"/>
          </w:tcPr>
          <w:p w:rsidR="00834756" w:rsidRPr="00D62BE4" w:rsidRDefault="00834756" w:rsidP="00D16ACD">
            <w:pPr>
              <w:rPr>
                <w:i/>
                <w:sz w:val="24"/>
                <w:szCs w:val="24"/>
                <w:highlight w:val="yellow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rPr>
                <w:b/>
                <w:sz w:val="24"/>
                <w:szCs w:val="24"/>
              </w:rPr>
            </w:pPr>
            <w:r w:rsidRPr="00D62BE4">
              <w:rPr>
                <w:b/>
                <w:sz w:val="24"/>
                <w:szCs w:val="24"/>
              </w:rPr>
              <w:t xml:space="preserve">Студии: 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rPr>
                <w:b/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pStyle w:val="a7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62BE4">
              <w:rPr>
                <w:sz w:val="24"/>
                <w:szCs w:val="24"/>
              </w:rPr>
              <w:t>Инженерной и компьютерной графики;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pStyle w:val="a7"/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pStyle w:val="a7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62BE4">
              <w:rPr>
                <w:sz w:val="24"/>
                <w:szCs w:val="24"/>
              </w:rPr>
              <w:t>Разработки дизайна веб-приложений.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pStyle w:val="a7"/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rPr>
                <w:b/>
                <w:i/>
                <w:sz w:val="24"/>
                <w:szCs w:val="24"/>
                <w:highlight w:val="yellow"/>
              </w:rPr>
            </w:pPr>
          </w:p>
        </w:tc>
        <w:tc>
          <w:tcPr>
            <w:tcW w:w="703" w:type="dxa"/>
          </w:tcPr>
          <w:p w:rsidR="00834756" w:rsidRPr="00D62BE4" w:rsidRDefault="00834756" w:rsidP="00D16ACD">
            <w:pPr>
              <w:rPr>
                <w:b/>
                <w:i/>
                <w:sz w:val="24"/>
                <w:szCs w:val="24"/>
                <w:highlight w:val="yellow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834756">
            <w:pPr>
              <w:suppressAutoHyphens/>
              <w:rPr>
                <w:b/>
                <w:sz w:val="24"/>
                <w:szCs w:val="24"/>
              </w:rPr>
            </w:pPr>
            <w:r w:rsidRPr="00D62BE4">
              <w:rPr>
                <w:b/>
                <w:sz w:val="24"/>
                <w:szCs w:val="24"/>
              </w:rPr>
              <w:t>Спортивный комплекс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suppressAutoHyphens/>
              <w:rPr>
                <w:b/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834756" w:rsidRPr="00D62BE4" w:rsidRDefault="00834756" w:rsidP="00D16ACD">
            <w:pPr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rPr>
                <w:b/>
                <w:sz w:val="24"/>
                <w:szCs w:val="24"/>
              </w:rPr>
            </w:pPr>
            <w:r w:rsidRPr="00D62BE4">
              <w:rPr>
                <w:b/>
                <w:sz w:val="24"/>
                <w:szCs w:val="24"/>
              </w:rPr>
              <w:t>Залы: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rPr>
                <w:b/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rPr>
                <w:sz w:val="24"/>
                <w:szCs w:val="24"/>
              </w:rPr>
            </w:pPr>
            <w:r w:rsidRPr="00D62BE4">
              <w:rPr>
                <w:sz w:val="24"/>
                <w:szCs w:val="24"/>
              </w:rPr>
              <w:t>Библиотека, читальный зал с выходом в интернет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rPr>
                <w:sz w:val="24"/>
                <w:szCs w:val="24"/>
              </w:rPr>
            </w:pPr>
          </w:p>
        </w:tc>
      </w:tr>
      <w:tr w:rsidR="00834756" w:rsidRPr="00D62BE4" w:rsidTr="00834756">
        <w:tc>
          <w:tcPr>
            <w:tcW w:w="9356" w:type="dxa"/>
          </w:tcPr>
          <w:p w:rsidR="00834756" w:rsidRPr="00D62BE4" w:rsidRDefault="00834756" w:rsidP="00D16ACD">
            <w:pPr>
              <w:rPr>
                <w:sz w:val="24"/>
                <w:szCs w:val="24"/>
              </w:rPr>
            </w:pPr>
            <w:r w:rsidRPr="00D62BE4">
              <w:rPr>
                <w:sz w:val="24"/>
                <w:szCs w:val="24"/>
              </w:rPr>
              <w:t>Актовый зал</w:t>
            </w:r>
          </w:p>
        </w:tc>
        <w:tc>
          <w:tcPr>
            <w:tcW w:w="703" w:type="dxa"/>
          </w:tcPr>
          <w:p w:rsidR="00834756" w:rsidRPr="00D62BE4" w:rsidRDefault="00834756" w:rsidP="00834756">
            <w:pPr>
              <w:rPr>
                <w:sz w:val="24"/>
                <w:szCs w:val="24"/>
              </w:rPr>
            </w:pPr>
          </w:p>
        </w:tc>
      </w:tr>
    </w:tbl>
    <w:p w:rsidR="00101F23" w:rsidRDefault="00101F23" w:rsidP="00101F23">
      <w:pPr>
        <w:rPr>
          <w:sz w:val="24"/>
          <w:szCs w:val="24"/>
        </w:rPr>
      </w:pPr>
    </w:p>
    <w:p w:rsidR="00101F23" w:rsidRPr="00E11E62" w:rsidRDefault="00101F23" w:rsidP="00101F23">
      <w:pPr>
        <w:rPr>
          <w:b/>
          <w:sz w:val="28"/>
          <w:szCs w:val="28"/>
        </w:rPr>
      </w:pPr>
      <w:r w:rsidRPr="00E11E62">
        <w:rPr>
          <w:b/>
          <w:sz w:val="28"/>
          <w:szCs w:val="28"/>
        </w:rPr>
        <w:t>Лист согласования:</w:t>
      </w:r>
    </w:p>
    <w:p w:rsidR="00101F23" w:rsidRDefault="00101F23" w:rsidP="00101F23">
      <w:pPr>
        <w:rPr>
          <w:sz w:val="28"/>
          <w:szCs w:val="28"/>
        </w:rPr>
      </w:pPr>
    </w:p>
    <w:tbl>
      <w:tblPr>
        <w:tblStyle w:val="a3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6"/>
        <w:gridCol w:w="3497"/>
        <w:gridCol w:w="3497"/>
      </w:tblGrid>
      <w:tr w:rsidR="00101F23" w:rsidTr="00E11E62">
        <w:trPr>
          <w:jc w:val="center"/>
        </w:trPr>
        <w:tc>
          <w:tcPr>
            <w:tcW w:w="3496" w:type="dxa"/>
          </w:tcPr>
          <w:p w:rsidR="00101F23" w:rsidRDefault="00101F23" w:rsidP="00101F23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101F23" w:rsidRPr="00101F23" w:rsidRDefault="00101F23" w:rsidP="00101F23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497" w:type="dxa"/>
          </w:tcPr>
          <w:p w:rsidR="00101F23" w:rsidRDefault="00101F23" w:rsidP="00101F23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101F23" w:rsidRPr="00101F23" w:rsidRDefault="00101F23" w:rsidP="00101F23">
            <w:pPr>
              <w:jc w:val="center"/>
              <w:rPr>
                <w:sz w:val="28"/>
                <w:szCs w:val="28"/>
                <w:vertAlign w:val="superscript"/>
              </w:rPr>
            </w:pPr>
            <w:r w:rsidRPr="00101F23">
              <w:rPr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497" w:type="dxa"/>
          </w:tcPr>
          <w:p w:rsidR="00101F23" w:rsidRDefault="00101F23" w:rsidP="00101F23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101F23" w:rsidRPr="00101F23" w:rsidRDefault="00101F23" w:rsidP="00101F23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101F23" w:rsidTr="00E11E62">
        <w:trPr>
          <w:jc w:val="center"/>
        </w:trPr>
        <w:tc>
          <w:tcPr>
            <w:tcW w:w="3496" w:type="dxa"/>
          </w:tcPr>
          <w:p w:rsidR="00101F23" w:rsidRDefault="00101F23" w:rsidP="00101F23">
            <w:pPr>
              <w:rPr>
                <w:sz w:val="28"/>
                <w:szCs w:val="28"/>
              </w:rPr>
            </w:pPr>
          </w:p>
        </w:tc>
        <w:tc>
          <w:tcPr>
            <w:tcW w:w="3497" w:type="dxa"/>
          </w:tcPr>
          <w:p w:rsidR="00101F23" w:rsidRDefault="00101F23" w:rsidP="00101F23">
            <w:pPr>
              <w:rPr>
                <w:sz w:val="28"/>
                <w:szCs w:val="28"/>
              </w:rPr>
            </w:pPr>
          </w:p>
        </w:tc>
        <w:tc>
          <w:tcPr>
            <w:tcW w:w="3497" w:type="dxa"/>
          </w:tcPr>
          <w:p w:rsidR="00101F23" w:rsidRDefault="00101F23" w:rsidP="00101F23">
            <w:pPr>
              <w:rPr>
                <w:sz w:val="28"/>
                <w:szCs w:val="28"/>
              </w:rPr>
            </w:pPr>
          </w:p>
        </w:tc>
      </w:tr>
      <w:tr w:rsidR="009E6731" w:rsidTr="00E11E62">
        <w:trPr>
          <w:jc w:val="center"/>
        </w:trPr>
        <w:tc>
          <w:tcPr>
            <w:tcW w:w="3496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497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101F23">
              <w:rPr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497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9E6731" w:rsidTr="00E11E62">
        <w:trPr>
          <w:jc w:val="center"/>
        </w:trPr>
        <w:tc>
          <w:tcPr>
            <w:tcW w:w="3496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497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101F23">
              <w:rPr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497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9E6731" w:rsidTr="00E11E62">
        <w:trPr>
          <w:jc w:val="center"/>
        </w:trPr>
        <w:tc>
          <w:tcPr>
            <w:tcW w:w="3496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497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101F23">
              <w:rPr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497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9E6731" w:rsidTr="00E11E62">
        <w:trPr>
          <w:jc w:val="center"/>
        </w:trPr>
        <w:tc>
          <w:tcPr>
            <w:tcW w:w="3496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497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101F23">
              <w:rPr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497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101F23" w:rsidRPr="00101F23" w:rsidRDefault="00101F23" w:rsidP="00D62BE4">
      <w:pPr>
        <w:rPr>
          <w:sz w:val="28"/>
          <w:szCs w:val="28"/>
        </w:rPr>
      </w:pPr>
    </w:p>
    <w:sectPr w:rsidR="00101F23" w:rsidRPr="00101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80D" w:rsidRDefault="00DE380D" w:rsidP="00834756">
      <w:r>
        <w:separator/>
      </w:r>
    </w:p>
  </w:endnote>
  <w:endnote w:type="continuationSeparator" w:id="0">
    <w:p w:rsidR="00DE380D" w:rsidRDefault="00DE380D" w:rsidP="0083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80D" w:rsidRDefault="00DE380D" w:rsidP="00834756">
      <w:r>
        <w:separator/>
      </w:r>
    </w:p>
  </w:footnote>
  <w:footnote w:type="continuationSeparator" w:id="0">
    <w:p w:rsidR="00DE380D" w:rsidRDefault="00DE380D" w:rsidP="00834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422467"/>
    <w:multiLevelType w:val="hybridMultilevel"/>
    <w:tmpl w:val="64EAC06A"/>
    <w:lvl w:ilvl="0" w:tplc="60841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E3D5C"/>
    <w:multiLevelType w:val="hybridMultilevel"/>
    <w:tmpl w:val="704EEF90"/>
    <w:lvl w:ilvl="0" w:tplc="60841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30B16"/>
    <w:multiLevelType w:val="hybridMultilevel"/>
    <w:tmpl w:val="FD262806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9E1"/>
    <w:rsid w:val="00101F23"/>
    <w:rsid w:val="00122786"/>
    <w:rsid w:val="00171CFA"/>
    <w:rsid w:val="004F79E1"/>
    <w:rsid w:val="005F202B"/>
    <w:rsid w:val="00834756"/>
    <w:rsid w:val="009E6731"/>
    <w:rsid w:val="00D62BE4"/>
    <w:rsid w:val="00DE380D"/>
    <w:rsid w:val="00E11E62"/>
    <w:rsid w:val="00EB7BFC"/>
    <w:rsid w:val="00F5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DE768-6A64-44FD-B468-6907D853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F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834756"/>
    <w:rPr>
      <w:rFonts w:eastAsiaTheme="minorEastAsia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834756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834756"/>
    <w:rPr>
      <w:vertAlign w:val="superscript"/>
    </w:rPr>
  </w:style>
  <w:style w:type="paragraph" w:styleId="a7">
    <w:name w:val="No Spacing"/>
    <w:link w:val="a8"/>
    <w:uiPriority w:val="1"/>
    <w:qFormat/>
    <w:rsid w:val="0083475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834756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151</Words>
  <Characters>865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RePack by Diakov</cp:lastModifiedBy>
  <cp:revision>10</cp:revision>
  <dcterms:created xsi:type="dcterms:W3CDTF">2017-06-10T11:58:00Z</dcterms:created>
  <dcterms:modified xsi:type="dcterms:W3CDTF">2020-02-11T07:30:00Z</dcterms:modified>
</cp:coreProperties>
</file>